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811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655"/>
        <w:gridCol w:w="4849"/>
      </w:tblGrid>
      <w:tr w:rsidR="00322DCF" w:rsidRPr="008C11AB" w:rsidTr="00AE5649">
        <w:trPr>
          <w:trHeight w:val="1409"/>
        </w:trPr>
        <w:tc>
          <w:tcPr>
            <w:tcW w:w="9504" w:type="dxa"/>
            <w:gridSpan w:val="2"/>
          </w:tcPr>
          <w:p w:rsidR="00322DCF" w:rsidRPr="008C11AB" w:rsidRDefault="00322DCF" w:rsidP="00AE5649">
            <w:pPr>
              <w:pStyle w:val="Ttulo7"/>
              <w:spacing w:before="0" w:after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hAnsi="Arial" w:cs="Arial"/>
              </w:rP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640675557" r:id="rId5"/>
              </w:object>
            </w:r>
          </w:p>
          <w:p w:rsidR="00322DCF" w:rsidRPr="008C11AB" w:rsidRDefault="00322DCF" w:rsidP="00AE5649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8C11A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AE564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</w:t>
            </w:r>
          </w:p>
        </w:tc>
      </w:tr>
      <w:tr w:rsidR="00322DCF" w:rsidRPr="008C11AB" w:rsidTr="00AE5649">
        <w:trPr>
          <w:trHeight w:val="1148"/>
        </w:trPr>
        <w:tc>
          <w:tcPr>
            <w:tcW w:w="4655" w:type="dxa"/>
          </w:tcPr>
          <w:p w:rsidR="00322DCF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="00261485" w:rsidRPr="008C11AB">
              <w:rPr>
                <w:rFonts w:ascii="Arial" w:eastAsia="Calibri" w:hAnsi="Arial" w:cs="Arial"/>
                <w:sz w:val="20"/>
                <w:szCs w:val="20"/>
              </w:rPr>
              <w:t>Reabastecedor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261485" w:rsidRDefault="00261485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CNH: A</w:t>
            </w:r>
          </w:p>
          <w:p w:rsidR="00322DCF" w:rsidRPr="004D5E21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9" w:type="dxa"/>
          </w:tcPr>
          <w:p w:rsidR="00322DCF" w:rsidRDefault="00261485" w:rsidP="00AE5649">
            <w:pPr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Salário experiencia: R$ </w:t>
            </w:r>
            <w:r w:rsidR="00AE5649">
              <w:rPr>
                <w:rFonts w:ascii="Arial" w:hAnsi="Arial" w:cs="Arial"/>
                <w:b/>
                <w:bCs/>
              </w:rPr>
              <w:t>1</w:t>
            </w:r>
            <w:r w:rsidR="00CB025E">
              <w:rPr>
                <w:rFonts w:ascii="Arial" w:hAnsi="Arial" w:cs="Arial"/>
                <w:b/>
                <w:bCs/>
              </w:rPr>
              <w:t>039</w:t>
            </w:r>
            <w:r w:rsidR="00AE5649">
              <w:rPr>
                <w:rFonts w:ascii="Arial" w:hAnsi="Arial" w:cs="Arial"/>
                <w:b/>
                <w:bCs/>
              </w:rPr>
              <w:t>,00</w:t>
            </w:r>
          </w:p>
          <w:p w:rsidR="00756FA8" w:rsidRDefault="00261485" w:rsidP="00AE564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Pós experiencia: R$ 1</w:t>
            </w:r>
            <w:r w:rsidR="00AE5649">
              <w:rPr>
                <w:rFonts w:ascii="Arial" w:hAnsi="Arial" w:cs="Arial"/>
                <w:sz w:val="20"/>
                <w:szCs w:val="20"/>
              </w:rPr>
              <w:t>148</w:t>
            </w:r>
            <w:r>
              <w:rPr>
                <w:rFonts w:ascii="Arial" w:hAnsi="Arial" w:cs="Arial"/>
                <w:sz w:val="20"/>
                <w:szCs w:val="20"/>
              </w:rPr>
              <w:t>,00+</w:t>
            </w:r>
          </w:p>
          <w:p w:rsidR="00261485" w:rsidRDefault="00756FA8" w:rsidP="00AE564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aluguel da moto R$ 120,00</w:t>
            </w:r>
            <w:r w:rsidR="00261485">
              <w:rPr>
                <w:rFonts w:ascii="Arial" w:hAnsi="Arial" w:cs="Arial"/>
                <w:sz w:val="20"/>
                <w:szCs w:val="20"/>
              </w:rPr>
              <w:t xml:space="preserve"> periculosidade30%</w:t>
            </w:r>
          </w:p>
          <w:p w:rsidR="00261485" w:rsidRPr="008C11AB" w:rsidRDefault="00756FA8" w:rsidP="00AE564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combustível</w:t>
            </w:r>
            <w:r w:rsidR="00AE5649">
              <w:rPr>
                <w:rFonts w:ascii="Arial" w:hAnsi="Arial" w:cs="Arial"/>
                <w:sz w:val="20"/>
                <w:szCs w:val="20"/>
              </w:rPr>
              <w:t xml:space="preserve"> da rota</w:t>
            </w:r>
          </w:p>
        </w:tc>
      </w:tr>
      <w:tr w:rsidR="00322DCF" w:rsidRPr="008C11AB" w:rsidTr="00AE5649">
        <w:trPr>
          <w:trHeight w:val="248"/>
        </w:trPr>
        <w:tc>
          <w:tcPr>
            <w:tcW w:w="4655" w:type="dxa"/>
          </w:tcPr>
          <w:p w:rsidR="00322DCF" w:rsidRPr="008C11AB" w:rsidRDefault="00A34B18" w:rsidP="00AE564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Área de trabalho: </w:t>
            </w:r>
            <w:r w:rsidR="00CB025E">
              <w:rPr>
                <w:rFonts w:ascii="Arial" w:hAnsi="Arial" w:cs="Arial"/>
                <w:sz w:val="20"/>
                <w:szCs w:val="20"/>
              </w:rPr>
              <w:t>propriá</w:t>
            </w:r>
            <w:bookmarkStart w:id="0" w:name="_GoBack"/>
            <w:bookmarkEnd w:id="0"/>
          </w:p>
        </w:tc>
        <w:tc>
          <w:tcPr>
            <w:tcW w:w="4849" w:type="dxa"/>
          </w:tcPr>
          <w:p w:rsidR="00322DCF" w:rsidRPr="008C11AB" w:rsidRDefault="00322DCF" w:rsidP="00AE564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C11AB">
              <w:rPr>
                <w:rFonts w:ascii="Arial" w:hAnsi="Arial" w:cs="Arial"/>
                <w:sz w:val="20"/>
                <w:szCs w:val="20"/>
              </w:rPr>
              <w:t>Moto:</w:t>
            </w:r>
            <w:r w:rsidR="00261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11AB">
              <w:rPr>
                <w:rFonts w:ascii="Arial" w:hAnsi="Arial" w:cs="Arial"/>
                <w:sz w:val="20"/>
                <w:szCs w:val="20"/>
              </w:rPr>
              <w:t>ano 201</w:t>
            </w:r>
            <w:r w:rsidR="00CB025E">
              <w:rPr>
                <w:rFonts w:ascii="Arial" w:hAnsi="Arial" w:cs="Arial"/>
                <w:sz w:val="20"/>
                <w:szCs w:val="20"/>
              </w:rPr>
              <w:t>5</w:t>
            </w:r>
            <w:r w:rsidRPr="008C11AB">
              <w:rPr>
                <w:rFonts w:ascii="Arial" w:hAnsi="Arial" w:cs="Arial"/>
                <w:sz w:val="20"/>
                <w:szCs w:val="20"/>
              </w:rPr>
              <w:t xml:space="preserve"> em </w:t>
            </w:r>
            <w:r w:rsidR="00261485">
              <w:rPr>
                <w:rFonts w:ascii="Arial" w:hAnsi="Arial" w:cs="Arial"/>
                <w:sz w:val="20"/>
                <w:szCs w:val="20"/>
              </w:rPr>
              <w:t>diante</w:t>
            </w:r>
            <w:r w:rsidR="00261485" w:rsidRPr="008C11AB">
              <w:rPr>
                <w:rFonts w:ascii="Arial" w:hAnsi="Arial" w:cs="Arial"/>
                <w:sz w:val="20"/>
                <w:szCs w:val="20"/>
              </w:rPr>
              <w:t xml:space="preserve"> modelo</w:t>
            </w:r>
            <w:r w:rsidR="00261485">
              <w:rPr>
                <w:rFonts w:ascii="Arial" w:hAnsi="Arial" w:cs="Arial"/>
                <w:sz w:val="20"/>
                <w:szCs w:val="20"/>
              </w:rPr>
              <w:t>125 ou</w:t>
            </w:r>
            <w:r w:rsidRPr="008C11AB">
              <w:rPr>
                <w:rFonts w:ascii="Arial" w:hAnsi="Arial" w:cs="Arial"/>
                <w:sz w:val="20"/>
                <w:szCs w:val="20"/>
              </w:rPr>
              <w:t xml:space="preserve"> 150 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A34B18" w:rsidP="00AE564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Quantidade: 1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AE564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MISSÃO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AE5649">
            <w:pPr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Expor mercadorias de forma atrativa, em pontos estratégicos de vendas para o consumidor final.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AE564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DESCRIÇÃO SUMÁRIA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AE5649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Reabastecer os Pontos de Venda (PDV), mantendo os produtos em bom estado de apresentação e visibilidade.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AE564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TAREFAS</w:t>
            </w:r>
          </w:p>
        </w:tc>
      </w:tr>
      <w:tr w:rsidR="00322DCF" w:rsidRPr="008C11AB" w:rsidTr="00AE5649">
        <w:trPr>
          <w:trHeight w:val="2779"/>
        </w:trPr>
        <w:tc>
          <w:tcPr>
            <w:tcW w:w="9504" w:type="dxa"/>
            <w:gridSpan w:val="2"/>
          </w:tcPr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Observar datas de validade dos produtos.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Limpar gôndolas.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Prestar contas de despesas.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Elaborar relatório relacionando falta de produtos.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Repor produtos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Organizar o estoque das lojas.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Solicitar material de divulgação.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 xml:space="preserve">Expor mercadorias de forma atrativa, em pontos estratégicos de vendas, com etiquetas de preço. </w:t>
            </w:r>
          </w:p>
          <w:p w:rsidR="00322DCF" w:rsidRPr="008C11AB" w:rsidRDefault="00322DCF" w:rsidP="00AE5649">
            <w:pPr>
              <w:ind w:firstLine="0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Fazer inventário de mercadorias para reposição.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AE564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INSTRUÇÃO / CONHECIMENTO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AE5649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 xml:space="preserve">Ensino </w:t>
            </w:r>
            <w:r w:rsidR="006F35BE">
              <w:rPr>
                <w:rFonts w:ascii="Arial" w:eastAsia="Calibri" w:hAnsi="Arial" w:cs="Arial"/>
                <w:sz w:val="20"/>
                <w:szCs w:val="20"/>
              </w:rPr>
              <w:t>Médio</w:t>
            </w:r>
            <w:r w:rsidRPr="008C11AB">
              <w:rPr>
                <w:rFonts w:ascii="Arial" w:eastAsia="Calibri" w:hAnsi="Arial" w:cs="Arial"/>
                <w:sz w:val="20"/>
                <w:szCs w:val="20"/>
              </w:rPr>
              <w:t xml:space="preserve"> Completo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AE564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EXPERIÊNCIA</w:t>
            </w:r>
          </w:p>
        </w:tc>
      </w:tr>
      <w:tr w:rsidR="00322DCF" w:rsidRPr="008C11AB" w:rsidTr="00AE5649">
        <w:trPr>
          <w:trHeight w:val="286"/>
        </w:trPr>
        <w:tc>
          <w:tcPr>
            <w:tcW w:w="9504" w:type="dxa"/>
            <w:gridSpan w:val="2"/>
          </w:tcPr>
          <w:p w:rsidR="00322DCF" w:rsidRPr="008C11AB" w:rsidRDefault="00322DCF" w:rsidP="00AE5649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Requer 06 meses de experiência anterior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AE564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SUPERVISÃO EXERCIDA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AE5649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 Cargo não exerce supervisão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AE564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COMPETÊNCIAS PARA O CARGO</w:t>
            </w:r>
          </w:p>
        </w:tc>
      </w:tr>
      <w:tr w:rsidR="00322DCF" w:rsidRPr="003C31FD" w:rsidTr="00AE5649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Pro atividade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Iniciativa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Observação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lastRenderedPageBreak/>
              <w:t>Organização</w:t>
            </w:r>
          </w:p>
          <w:p w:rsidR="00261485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Disciplina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Rotina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Trabalho em Equipe</w:t>
            </w:r>
          </w:p>
          <w:p w:rsidR="00322DCF" w:rsidRPr="003C31FD" w:rsidRDefault="00322DCF" w:rsidP="00AE5649">
            <w:pPr>
              <w:ind w:firstLine="0"/>
              <w:rPr>
                <w:rFonts w:ascii="Arial" w:hAnsi="Arial" w:cs="Arial"/>
                <w:b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Habilitação</w:t>
            </w:r>
          </w:p>
        </w:tc>
      </w:tr>
    </w:tbl>
    <w:p w:rsidR="008961E3" w:rsidRDefault="008961E3"/>
    <w:sectPr w:rsidR="00896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DCF"/>
    <w:rsid w:val="00261485"/>
    <w:rsid w:val="002C632D"/>
    <w:rsid w:val="00322DCF"/>
    <w:rsid w:val="006B7581"/>
    <w:rsid w:val="006F35BE"/>
    <w:rsid w:val="00756FA8"/>
    <w:rsid w:val="007B69D3"/>
    <w:rsid w:val="008961E3"/>
    <w:rsid w:val="00A34B18"/>
    <w:rsid w:val="00AE5649"/>
    <w:rsid w:val="00CB025E"/>
    <w:rsid w:val="00E40546"/>
    <w:rsid w:val="00E4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711A"/>
  <w15:chartTrackingRefBased/>
  <w15:docId w15:val="{3E51CC85-4C8B-4588-B20A-A38947EA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DCF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322DCF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322DC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- RH</dc:creator>
  <cp:keywords/>
  <dc:description/>
  <cp:lastModifiedBy>RH</cp:lastModifiedBy>
  <cp:revision>2</cp:revision>
  <dcterms:created xsi:type="dcterms:W3CDTF">2020-01-16T13:26:00Z</dcterms:created>
  <dcterms:modified xsi:type="dcterms:W3CDTF">2020-01-16T13:26:00Z</dcterms:modified>
</cp:coreProperties>
</file>